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1FFF" w14:textId="77777777" w:rsidR="00AA4095" w:rsidRDefault="00AA4095" w:rsidP="00F630D7"/>
    <w:p w14:paraId="1C254981" w14:textId="77777777" w:rsidR="00AB0A35" w:rsidRDefault="00AB0A35" w:rsidP="00D03F7C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58D024B2" w14:textId="0536A359" w:rsidR="00D03F7C" w:rsidRPr="00D03F7C" w:rsidRDefault="00D03F7C" w:rsidP="00D03F7C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3F7C">
        <w:rPr>
          <w:rFonts w:ascii="Helvetica" w:hAnsi="Helvetica" w:cs="Helvetica"/>
          <w:b/>
          <w:bCs/>
          <w:sz w:val="22"/>
          <w:szCs w:val="22"/>
        </w:rPr>
        <w:t>DOMANDA PER L’OTTENIMENTO DEL CONTRIBUTO REGIONALE DI SOLIDARIETÀ</w:t>
      </w:r>
    </w:p>
    <w:p w14:paraId="115147A5" w14:textId="40B20FF1" w:rsidR="00D03F7C" w:rsidRDefault="00D03F7C" w:rsidP="00D03F7C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3F7C">
        <w:rPr>
          <w:rFonts w:ascii="Helvetica" w:hAnsi="Helvetica" w:cs="Helvetica"/>
          <w:b/>
          <w:bCs/>
          <w:sz w:val="22"/>
          <w:szCs w:val="22"/>
        </w:rPr>
        <w:t>PER L’ANNO 2024</w:t>
      </w:r>
    </w:p>
    <w:p w14:paraId="3E50B24C" w14:textId="77777777" w:rsidR="00370DB9" w:rsidRDefault="00370DB9" w:rsidP="00370DB9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2AD6D483" w14:textId="77777777" w:rsidR="00370DB9" w:rsidRDefault="00370DB9" w:rsidP="00370DB9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70DB9">
        <w:rPr>
          <w:rFonts w:ascii="Helvetica" w:hAnsi="Helvetica" w:cs="Helvetica"/>
          <w:b/>
          <w:bCs/>
          <w:sz w:val="22"/>
          <w:szCs w:val="22"/>
        </w:rPr>
        <w:t xml:space="preserve">Domanda di contributo Nuclei familiari </w:t>
      </w:r>
      <w:r>
        <w:rPr>
          <w:rFonts w:ascii="Helvetica" w:hAnsi="Helvetica" w:cs="Helvetica"/>
          <w:b/>
          <w:bCs/>
          <w:sz w:val="22"/>
          <w:szCs w:val="22"/>
        </w:rPr>
        <w:t>assegnatari di servizi abitativi pubblici</w:t>
      </w:r>
    </w:p>
    <w:p w14:paraId="1799D5DB" w14:textId="3D276191" w:rsidR="00370DB9" w:rsidRPr="00370DB9" w:rsidRDefault="00370DB9" w:rsidP="00370DB9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 in condizioni di comprovate difficoltà economiche</w:t>
      </w:r>
    </w:p>
    <w:p w14:paraId="03AE012A" w14:textId="77777777" w:rsidR="00370DB9" w:rsidRPr="00370DB9" w:rsidRDefault="00370DB9" w:rsidP="00370DB9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538EFAC6" w14:textId="77777777" w:rsidR="00370DB9" w:rsidRPr="00D03F7C" w:rsidRDefault="00370DB9" w:rsidP="00D03F7C">
      <w:pPr>
        <w:jc w:val="center"/>
        <w:rPr>
          <w:rFonts w:ascii="Helvetica" w:hAnsi="Helvetica" w:cs="Helvetica"/>
          <w:sz w:val="22"/>
          <w:szCs w:val="22"/>
        </w:rPr>
      </w:pPr>
    </w:p>
    <w:p w14:paraId="1B2338B9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</w:p>
    <w:p w14:paraId="13191A01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</w:p>
    <w:p w14:paraId="763643F4" w14:textId="6862FAF0" w:rsidR="00D03F7C" w:rsidRPr="00D03F7C" w:rsidRDefault="00D03F7C" w:rsidP="00D03F7C">
      <w:pPr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Il/La sottoscritto/a......................................................nato a ................................................................ </w:t>
      </w:r>
    </w:p>
    <w:p w14:paraId="032DF055" w14:textId="77777777" w:rsidR="00D03F7C" w:rsidRDefault="00D03F7C" w:rsidP="00D03F7C">
      <w:pPr>
        <w:rPr>
          <w:rFonts w:ascii="Helvetica" w:hAnsi="Helvetica" w:cs="Helvetica"/>
          <w:sz w:val="22"/>
          <w:szCs w:val="22"/>
        </w:rPr>
      </w:pPr>
    </w:p>
    <w:p w14:paraId="1AD9DEA1" w14:textId="14698DA0" w:rsidR="00D03F7C" w:rsidRPr="00D03F7C" w:rsidRDefault="00D03F7C" w:rsidP="00D03F7C">
      <w:pPr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provincia …...................... stato estero...................................................il............................................ </w:t>
      </w:r>
    </w:p>
    <w:p w14:paraId="124851AA" w14:textId="77777777" w:rsidR="00D03F7C" w:rsidRDefault="00D03F7C" w:rsidP="00D03F7C">
      <w:pPr>
        <w:rPr>
          <w:rFonts w:ascii="Helvetica" w:hAnsi="Helvetica" w:cs="Helvetica"/>
          <w:sz w:val="22"/>
          <w:szCs w:val="22"/>
        </w:rPr>
      </w:pPr>
    </w:p>
    <w:p w14:paraId="77926B9D" w14:textId="77777777" w:rsidR="00D03F7C" w:rsidRDefault="00D03F7C" w:rsidP="00D03F7C">
      <w:pPr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C.F. ….......................................................telefono n.............................. cellulare............................... </w:t>
      </w:r>
    </w:p>
    <w:p w14:paraId="317719A3" w14:textId="77777777" w:rsidR="00D03F7C" w:rsidRDefault="00D03F7C" w:rsidP="00D03F7C">
      <w:pPr>
        <w:rPr>
          <w:rFonts w:ascii="Helvetica" w:hAnsi="Helvetica" w:cs="Helvetica"/>
          <w:sz w:val="22"/>
          <w:szCs w:val="22"/>
        </w:rPr>
      </w:pPr>
    </w:p>
    <w:p w14:paraId="01692CEC" w14:textId="56904BB6" w:rsidR="00D03F7C" w:rsidRPr="00D03F7C" w:rsidRDefault="00D03F7C" w:rsidP="00D03F7C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</w:t>
      </w:r>
      <w:r w:rsidRPr="00D03F7C">
        <w:rPr>
          <w:rFonts w:ascii="Helvetica" w:hAnsi="Helvetica" w:cs="Helvetica"/>
          <w:sz w:val="22"/>
          <w:szCs w:val="22"/>
        </w:rPr>
        <w:t xml:space="preserve">-mail ................................................................................................................................................ </w:t>
      </w:r>
    </w:p>
    <w:p w14:paraId="5FC6BD29" w14:textId="77777777" w:rsidR="00D03F7C" w:rsidRDefault="00D03F7C" w:rsidP="00D03F7C">
      <w:pPr>
        <w:rPr>
          <w:rFonts w:ascii="Helvetica" w:hAnsi="Helvetica" w:cs="Helvetica"/>
          <w:sz w:val="22"/>
          <w:szCs w:val="22"/>
        </w:rPr>
      </w:pPr>
    </w:p>
    <w:p w14:paraId="3AECF9E1" w14:textId="78B55690" w:rsidR="00D03F7C" w:rsidRPr="00D03F7C" w:rsidRDefault="00D03F7C" w:rsidP="00D03F7C">
      <w:pPr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Titolare/sottoscrittore del contratto di locazione su alloggio sito in: </w:t>
      </w:r>
    </w:p>
    <w:p w14:paraId="3279276B" w14:textId="77777777" w:rsidR="00D03F7C" w:rsidRDefault="00D03F7C" w:rsidP="00D03F7C">
      <w:pPr>
        <w:rPr>
          <w:rFonts w:ascii="Helvetica" w:hAnsi="Helvetica" w:cs="Helvetica"/>
          <w:sz w:val="22"/>
          <w:szCs w:val="22"/>
        </w:rPr>
      </w:pPr>
    </w:p>
    <w:p w14:paraId="303B03A8" w14:textId="1826FB9D" w:rsidR="00D03F7C" w:rsidRPr="00D03F7C" w:rsidRDefault="00D03F7C" w:rsidP="00D03F7C">
      <w:pPr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>via.........................................................................................................................n..............................</w:t>
      </w:r>
    </w:p>
    <w:p w14:paraId="5BEC2B75" w14:textId="77777777" w:rsidR="00D03F7C" w:rsidRDefault="00D03F7C" w:rsidP="00D03F7C">
      <w:pPr>
        <w:rPr>
          <w:rFonts w:ascii="Helvetica" w:hAnsi="Helvetica" w:cs="Helvetica"/>
          <w:sz w:val="22"/>
          <w:szCs w:val="22"/>
        </w:rPr>
      </w:pPr>
    </w:p>
    <w:p w14:paraId="63081DF2" w14:textId="0E4C0EE9" w:rsidR="00D03F7C" w:rsidRPr="00D03F7C" w:rsidRDefault="00D03F7C" w:rsidP="00D03F7C">
      <w:pPr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comune .............................................................................................................................................. </w:t>
      </w:r>
    </w:p>
    <w:p w14:paraId="5CF0712D" w14:textId="77777777" w:rsidR="00D03F7C" w:rsidRDefault="00D03F7C" w:rsidP="00D03F7C">
      <w:pPr>
        <w:rPr>
          <w:rFonts w:ascii="Helvetica" w:hAnsi="Helvetica" w:cs="Helvetica"/>
          <w:sz w:val="22"/>
          <w:szCs w:val="22"/>
        </w:rPr>
      </w:pPr>
    </w:p>
    <w:p w14:paraId="4971A58E" w14:textId="16E4A73C" w:rsidR="00D03F7C" w:rsidRPr="00D03F7C" w:rsidRDefault="00D03F7C" w:rsidP="00D03F7C">
      <w:pPr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provincia........................CAP.................................. </w:t>
      </w:r>
    </w:p>
    <w:p w14:paraId="4CF018D1" w14:textId="77777777" w:rsidR="00D03F7C" w:rsidRPr="00D03F7C" w:rsidRDefault="00D03F7C" w:rsidP="00D03F7C">
      <w:pPr>
        <w:jc w:val="both"/>
        <w:rPr>
          <w:rFonts w:ascii="Helvetica" w:hAnsi="Helvetica" w:cs="Helvetica"/>
          <w:i/>
          <w:iCs/>
          <w:sz w:val="22"/>
          <w:szCs w:val="22"/>
        </w:rPr>
      </w:pPr>
    </w:p>
    <w:p w14:paraId="27E90DDB" w14:textId="04625F56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i/>
          <w:iCs/>
          <w:sz w:val="22"/>
          <w:szCs w:val="22"/>
        </w:rPr>
        <w:t xml:space="preserve">ai sensi e per gli effetti di quanto previsto dagli artt. 46 e 47 del D.P.R. 28 dicembre 2000 n. 445, consapevole della decadenza dal beneficio e delle responsabilità penali previste dagli artt. 75 e 76 del medesimo D.P.R. n. 445/2000 nel caso di dichiarazione non veritiera e falsità negli atti, </w:t>
      </w:r>
    </w:p>
    <w:p w14:paraId="1E509FA8" w14:textId="77777777" w:rsidR="00D03F7C" w:rsidRPr="00D03F7C" w:rsidRDefault="00D03F7C" w:rsidP="00D03F7C">
      <w:pPr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32C55929" w14:textId="38CBC179" w:rsidR="00D03F7C" w:rsidRPr="00D03F7C" w:rsidRDefault="00D03F7C" w:rsidP="00D03F7C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3F7C">
        <w:rPr>
          <w:rFonts w:ascii="Helvetica" w:hAnsi="Helvetica" w:cs="Helvetica"/>
          <w:b/>
          <w:bCs/>
          <w:sz w:val="22"/>
          <w:szCs w:val="22"/>
        </w:rPr>
        <w:t>CHIEDE</w:t>
      </w:r>
    </w:p>
    <w:p w14:paraId="10D5F66D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</w:p>
    <w:p w14:paraId="57FA4220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l’assegnazione del contributo regionale di solidarietà 2024, secondo le previsioni stabilite dal Regolamento regionale 10 ottobre 2019 n. 11. </w:t>
      </w:r>
    </w:p>
    <w:p w14:paraId="0E283D7E" w14:textId="77777777" w:rsidR="00D03F7C" w:rsidRPr="00D03F7C" w:rsidRDefault="00D03F7C" w:rsidP="00D03F7C">
      <w:pPr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7D3A8DD0" w14:textId="77777777" w:rsidR="00D03F7C" w:rsidRPr="00D03F7C" w:rsidRDefault="00D03F7C" w:rsidP="00D03F7C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3F7C">
        <w:rPr>
          <w:rFonts w:ascii="Helvetica" w:hAnsi="Helvetica" w:cs="Helvetica"/>
          <w:b/>
          <w:bCs/>
          <w:sz w:val="22"/>
          <w:szCs w:val="22"/>
        </w:rPr>
        <w:t>DICHIARA</w:t>
      </w:r>
    </w:p>
    <w:p w14:paraId="36C7A35C" w14:textId="7B5B6B91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b/>
          <w:bCs/>
          <w:sz w:val="22"/>
          <w:szCs w:val="22"/>
        </w:rPr>
        <w:t xml:space="preserve"> </w:t>
      </w:r>
    </w:p>
    <w:p w14:paraId="23D2E32E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b/>
          <w:bCs/>
          <w:sz w:val="22"/>
          <w:szCs w:val="22"/>
        </w:rPr>
        <w:t xml:space="preserve">A. </w:t>
      </w:r>
      <w:r w:rsidRPr="00D03F7C">
        <w:rPr>
          <w:rFonts w:ascii="Helvetica" w:hAnsi="Helvetica" w:cs="Helvetica"/>
          <w:sz w:val="22"/>
          <w:szCs w:val="22"/>
        </w:rPr>
        <w:t xml:space="preserve">di essere incluso nell’anno 2024 nelle seguenti AREE di ISEE-ERP (ai sensi dell’art. 31, comma 4, della Legge Regionale n. 27/2009): </w:t>
      </w:r>
    </w:p>
    <w:p w14:paraId="27A41555" w14:textId="77777777" w:rsidR="00D03F7C" w:rsidRDefault="00D03F7C" w:rsidP="00D03F7C">
      <w:pPr>
        <w:jc w:val="both"/>
        <w:rPr>
          <w:rFonts w:ascii="Segoe UI Symbol" w:hAnsi="Segoe UI Symbol" w:cs="Segoe UI Symbol"/>
          <w:sz w:val="22"/>
          <w:szCs w:val="22"/>
        </w:rPr>
      </w:pPr>
    </w:p>
    <w:p w14:paraId="6C621E9F" w14:textId="0F32B706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Segoe UI Symbol" w:hAnsi="Segoe UI Symbol" w:cs="Segoe UI Symbol"/>
          <w:sz w:val="22"/>
          <w:szCs w:val="22"/>
        </w:rPr>
        <w:t>☐</w:t>
      </w:r>
      <w:r w:rsidRPr="00D03F7C">
        <w:rPr>
          <w:rFonts w:ascii="Helvetica" w:hAnsi="Helvetica" w:cs="Helvetica"/>
          <w:sz w:val="22"/>
          <w:szCs w:val="22"/>
        </w:rPr>
        <w:t xml:space="preserve">area della protezione; </w:t>
      </w:r>
    </w:p>
    <w:p w14:paraId="0B3D9B79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Segoe UI Symbol" w:hAnsi="Segoe UI Symbol" w:cs="Segoe UI Symbol"/>
          <w:sz w:val="22"/>
          <w:szCs w:val="22"/>
        </w:rPr>
        <w:t>☐</w:t>
      </w:r>
      <w:r w:rsidRPr="00D03F7C">
        <w:rPr>
          <w:rFonts w:ascii="Helvetica" w:hAnsi="Helvetica" w:cs="Helvetica"/>
          <w:sz w:val="22"/>
          <w:szCs w:val="22"/>
        </w:rPr>
        <w:t xml:space="preserve">area dell’accesso; </w:t>
      </w:r>
    </w:p>
    <w:p w14:paraId="55821F09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Segoe UI Symbol" w:hAnsi="Segoe UI Symbol" w:cs="Segoe UI Symbol"/>
          <w:sz w:val="22"/>
          <w:szCs w:val="22"/>
        </w:rPr>
        <w:t>☐</w:t>
      </w:r>
      <w:r w:rsidRPr="00D03F7C">
        <w:rPr>
          <w:rFonts w:ascii="Helvetica" w:hAnsi="Helvetica" w:cs="Helvetica"/>
          <w:sz w:val="22"/>
          <w:szCs w:val="22"/>
        </w:rPr>
        <w:t xml:space="preserve">area della decadenza. </w:t>
      </w:r>
    </w:p>
    <w:p w14:paraId="460EA2F4" w14:textId="77777777" w:rsidR="00D03F7C" w:rsidRPr="00D03F7C" w:rsidRDefault="00D03F7C" w:rsidP="00D03F7C">
      <w:pPr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7BED914E" w14:textId="3BFEB380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b/>
          <w:bCs/>
          <w:sz w:val="22"/>
          <w:szCs w:val="22"/>
        </w:rPr>
        <w:t xml:space="preserve">B. </w:t>
      </w:r>
      <w:r w:rsidRPr="00D03F7C">
        <w:rPr>
          <w:rFonts w:ascii="Helvetica" w:hAnsi="Helvetica" w:cs="Helvetica"/>
          <w:sz w:val="22"/>
          <w:szCs w:val="22"/>
        </w:rPr>
        <w:t xml:space="preserve">di essere assegnatario di alloggio SAP (Servizio Abitativo Pubblico) di proprietà del Comune di Sabbioneta da un minimo di 24 mesi alla data di pubblicazione dell’avviso; </w:t>
      </w:r>
    </w:p>
    <w:p w14:paraId="63EC52E6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b/>
          <w:bCs/>
          <w:sz w:val="22"/>
          <w:szCs w:val="22"/>
        </w:rPr>
        <w:t xml:space="preserve">C. </w:t>
      </w:r>
      <w:r w:rsidRPr="00D03F7C">
        <w:rPr>
          <w:rFonts w:ascii="Helvetica" w:hAnsi="Helvetica" w:cs="Helvetica"/>
          <w:sz w:val="22"/>
          <w:szCs w:val="22"/>
        </w:rPr>
        <w:t xml:space="preserve">di avere un Isee in corso di validità non superiore a € 9.360,00; </w:t>
      </w:r>
    </w:p>
    <w:p w14:paraId="7C351B3E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b/>
          <w:bCs/>
          <w:sz w:val="22"/>
          <w:szCs w:val="22"/>
        </w:rPr>
        <w:lastRenderedPageBreak/>
        <w:t xml:space="preserve">D. </w:t>
      </w:r>
      <w:r w:rsidRPr="00D03F7C">
        <w:rPr>
          <w:rFonts w:ascii="Helvetica" w:hAnsi="Helvetica" w:cs="Helvetica"/>
          <w:sz w:val="22"/>
          <w:szCs w:val="22"/>
        </w:rPr>
        <w:t xml:space="preserve">l’assenza di un provvedimento di decadenza per il verificarsi di una delle condizioni di cui ai punti 3) e 4) della lettera a) del comma 1 dell’articolo 25 del regolamento regionale 4/2017 o di una delle violazioni di cui alle lettere da b) a j) del comma 1 e del comma 4 del medesimo articolo 25; </w:t>
      </w:r>
    </w:p>
    <w:p w14:paraId="6640562C" w14:textId="77777777" w:rsidR="00D03F7C" w:rsidRDefault="00D03F7C" w:rsidP="00D03F7C">
      <w:pPr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1C6303A0" w14:textId="50ABB4B5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b/>
          <w:bCs/>
          <w:sz w:val="22"/>
          <w:szCs w:val="22"/>
        </w:rPr>
        <w:t>E</w:t>
      </w:r>
      <w:r w:rsidRPr="00D03F7C">
        <w:rPr>
          <w:rFonts w:ascii="Helvetica" w:hAnsi="Helvetica" w:cs="Helvetica"/>
          <w:sz w:val="22"/>
          <w:szCs w:val="22"/>
        </w:rPr>
        <w:t xml:space="preserve">. il possesso di una soglia patrimoniale corrispondente a quella prevista per l’accesso ai servizi abitativi pubblici dall’art. 7, comma 1, lettera c), punti 1) e 2), del regolamento regionale n. 4/2017. </w:t>
      </w:r>
    </w:p>
    <w:p w14:paraId="4AA44E0B" w14:textId="77777777" w:rsid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</w:p>
    <w:p w14:paraId="2F559643" w14:textId="77777777" w:rsid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</w:p>
    <w:p w14:paraId="1B195CCD" w14:textId="77777777" w:rsid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</w:p>
    <w:p w14:paraId="1D8ECC65" w14:textId="01725AFD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…......................................lì........................... </w:t>
      </w:r>
    </w:p>
    <w:p w14:paraId="66650CED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</w:p>
    <w:p w14:paraId="0A440C2C" w14:textId="3538FD95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Firma del richiedente </w:t>
      </w:r>
    </w:p>
    <w:p w14:paraId="11690E8A" w14:textId="77777777" w:rsid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</w:p>
    <w:p w14:paraId="6F93A06A" w14:textId="3709E37D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…................................................ </w:t>
      </w:r>
    </w:p>
    <w:p w14:paraId="1F55403F" w14:textId="77777777" w:rsidR="00D03F7C" w:rsidRPr="00D03F7C" w:rsidRDefault="00D03F7C" w:rsidP="00D03F7C">
      <w:pPr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07E91BBA" w14:textId="77777777" w:rsidR="00D03F7C" w:rsidRPr="00D03F7C" w:rsidRDefault="00D03F7C" w:rsidP="00D03F7C">
      <w:pPr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705731C4" w14:textId="77777777" w:rsidR="00D03F7C" w:rsidRPr="00D03F7C" w:rsidRDefault="00D03F7C" w:rsidP="00D03F7C">
      <w:pPr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0D7DF7B3" w14:textId="14D95323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b/>
          <w:bCs/>
          <w:sz w:val="22"/>
          <w:szCs w:val="22"/>
        </w:rPr>
        <w:t xml:space="preserve">ELENCO DELLA DOCUMENTAZIONE DA ALLEGARE: </w:t>
      </w:r>
    </w:p>
    <w:p w14:paraId="349444CD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1. Fotocopia della carta d’identità (obbligatoria quella del dichiarante); </w:t>
      </w:r>
    </w:p>
    <w:p w14:paraId="37203DD8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2. Isee in corso di validità (obbligatorio se non già in possesso del Comune); </w:t>
      </w:r>
    </w:p>
    <w:p w14:paraId="6AF16B59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3. Permesso di soggiorno per i cittadini stranieri. </w:t>
      </w:r>
    </w:p>
    <w:p w14:paraId="62972DA2" w14:textId="77777777" w:rsidR="00D03F7C" w:rsidRPr="00D03F7C" w:rsidRDefault="00D03F7C" w:rsidP="00D03F7C">
      <w:pPr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18EB2CCE" w14:textId="77777777" w:rsidR="0037215E" w:rsidRDefault="0037215E" w:rsidP="00D03F7C">
      <w:pPr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7621E013" w14:textId="77777777" w:rsidR="0037215E" w:rsidRDefault="0037215E" w:rsidP="00D03F7C">
      <w:pPr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4AB0140B" w14:textId="11229103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b/>
          <w:bCs/>
          <w:sz w:val="22"/>
          <w:szCs w:val="22"/>
        </w:rPr>
        <w:t xml:space="preserve">INFORMATIVA SUL TRATTAMENTO DEI DATI PERSONALI (ART. 13 REGOLAMENTO UE 2016/679) </w:t>
      </w:r>
    </w:p>
    <w:p w14:paraId="5FFDB440" w14:textId="4895E618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Il Titolare del trattamento dei dati è il Comune di Sabbioneta, Piazza Ducale n. 2, 46018 Sabbioneta. </w:t>
      </w:r>
    </w:p>
    <w:p w14:paraId="13D35B84" w14:textId="77777777" w:rsidR="00D03F7C" w:rsidRPr="00D03F7C" w:rsidRDefault="00D03F7C" w:rsidP="00D03F7C">
      <w:pPr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22F8D551" w14:textId="5CBE83CE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b/>
          <w:bCs/>
          <w:sz w:val="22"/>
          <w:szCs w:val="22"/>
        </w:rPr>
        <w:t xml:space="preserve">Modalità del trattamento e tempi di conservazione </w:t>
      </w:r>
    </w:p>
    <w:p w14:paraId="3F1C44A4" w14:textId="1CF02145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I dati personali e i documenti forniti o acquisiti sono oggetto di trattamento in forma cartacea ed elettronica nel rispetto della normativa vigente in materia di protezione dei dati personali. Possono venire a conoscenza dei dati personali i dipendenti e i collaboratori, anche esterni, del Comune di </w:t>
      </w:r>
      <w:r w:rsidR="00454B4A">
        <w:rPr>
          <w:rFonts w:ascii="Helvetica" w:hAnsi="Helvetica" w:cs="Helvetica"/>
          <w:sz w:val="22"/>
          <w:szCs w:val="22"/>
        </w:rPr>
        <w:t>Sabbioneta</w:t>
      </w:r>
      <w:r w:rsidRPr="00D03F7C">
        <w:rPr>
          <w:rFonts w:ascii="Helvetica" w:hAnsi="Helvetica" w:cs="Helvetica"/>
          <w:sz w:val="22"/>
          <w:szCs w:val="22"/>
        </w:rPr>
        <w:t xml:space="preserve">. Tali soggetti agiranno in qualità di Responsabili o Incaricati del trattamento. </w:t>
      </w:r>
    </w:p>
    <w:p w14:paraId="24E8CFB7" w14:textId="77777777" w:rsidR="00D03F7C" w:rsidRPr="00D03F7C" w:rsidRDefault="00D03F7C" w:rsidP="00D03F7C">
      <w:pPr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3A82149B" w14:textId="39A909C6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b/>
          <w:bCs/>
          <w:sz w:val="22"/>
          <w:szCs w:val="22"/>
        </w:rPr>
        <w:t xml:space="preserve">Diffusione e comunicazione </w:t>
      </w:r>
    </w:p>
    <w:p w14:paraId="2B5D4DA9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I dati personali non sono oggetto di diffusione e potranno essere comunicati ad altri soggetti pubblici o privati unicamente in forza di una disposizione di legge o di regolamento che lo preveda (per esempio, diritto d’accesso ex legge 241/1990) o su richiesta dell’Autorità giudiziaria o delle forze di pubblica sicurezza. </w:t>
      </w:r>
    </w:p>
    <w:p w14:paraId="35790D95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Sulla veridicità delle dichiarazioni rilasciate ai sensi del D.P.R. 445/2000 sono effettuati controlli presso i soggetti pubblici competenti. </w:t>
      </w:r>
    </w:p>
    <w:p w14:paraId="3E717F55" w14:textId="77777777" w:rsidR="00D03F7C" w:rsidRPr="00D03F7C" w:rsidRDefault="00D03F7C" w:rsidP="00D03F7C">
      <w:pPr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000AE805" w14:textId="127570B5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b/>
          <w:bCs/>
          <w:sz w:val="22"/>
          <w:szCs w:val="22"/>
        </w:rPr>
        <w:t xml:space="preserve">Diritti dell’interessato </w:t>
      </w:r>
    </w:p>
    <w:p w14:paraId="3D73C7F5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Gli interessati (ossia coloro ai quali i dati personali si riferiscono) hanno diritto, ai sensi degli articoli 15 e ss. del Regolamento UE 679/2016: </w:t>
      </w:r>
    </w:p>
    <w:p w14:paraId="1DCAC811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 di accesso ai propri dati personali; </w:t>
      </w:r>
    </w:p>
    <w:p w14:paraId="0769EEEC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  <w:r w:rsidRPr="00D03F7C">
        <w:rPr>
          <w:rFonts w:ascii="Helvetica" w:hAnsi="Helvetica" w:cs="Helvetica"/>
          <w:sz w:val="22"/>
          <w:szCs w:val="22"/>
        </w:rPr>
        <w:t xml:space="preserve"> di ottenere la rettifica o la cancellazione dei dati. </w:t>
      </w:r>
    </w:p>
    <w:p w14:paraId="2AE08CC0" w14:textId="77777777" w:rsidR="00D03F7C" w:rsidRPr="00D03F7C" w:rsidRDefault="00D03F7C" w:rsidP="00D03F7C">
      <w:pPr>
        <w:jc w:val="both"/>
        <w:rPr>
          <w:rFonts w:ascii="Helvetica" w:hAnsi="Helvetica" w:cs="Helvetica"/>
          <w:sz w:val="22"/>
          <w:szCs w:val="22"/>
        </w:rPr>
      </w:pPr>
    </w:p>
    <w:sectPr w:rsidR="00D03F7C" w:rsidRPr="00D03F7C" w:rsidSect="00B648EF">
      <w:headerReference w:type="default" r:id="rId7"/>
      <w:footerReference w:type="default" r:id="rId8"/>
      <w:pgSz w:w="11906" w:h="16838"/>
      <w:pgMar w:top="1417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CF421" w14:textId="77777777" w:rsidR="006E400C" w:rsidRDefault="006E400C" w:rsidP="00B04A40">
      <w:r>
        <w:separator/>
      </w:r>
    </w:p>
  </w:endnote>
  <w:endnote w:type="continuationSeparator" w:id="0">
    <w:p w14:paraId="466DE492" w14:textId="77777777" w:rsidR="006E400C" w:rsidRDefault="006E400C" w:rsidP="00B0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C9737" w14:textId="0ADC1A7E" w:rsidR="003F6E45" w:rsidRDefault="00D94F65" w:rsidP="003F6E45">
    <w:pPr>
      <w:pStyle w:val="Pidipagina"/>
    </w:pPr>
    <w:r>
      <w:rPr>
        <w:noProof/>
      </w:rPr>
      <w:drawing>
        <wp:inline distT="0" distB="0" distL="0" distR="0" wp14:anchorId="38F0FABD" wp14:editId="17BF875E">
          <wp:extent cx="6102036" cy="889378"/>
          <wp:effectExtent l="0" t="0" r="0" b="0"/>
          <wp:docPr id="642305727" name="Immagine 642305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2552" cy="918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D09B8" w14:textId="77777777" w:rsidR="006E400C" w:rsidRDefault="006E400C" w:rsidP="00B04A40">
      <w:r>
        <w:separator/>
      </w:r>
    </w:p>
  </w:footnote>
  <w:footnote w:type="continuationSeparator" w:id="0">
    <w:p w14:paraId="02125314" w14:textId="77777777" w:rsidR="006E400C" w:rsidRDefault="006E400C" w:rsidP="00B0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3DE2" w14:textId="30E223D4" w:rsidR="00B04A40" w:rsidRDefault="00D94F65" w:rsidP="00FD58BA">
    <w:pPr>
      <w:ind w:left="708" w:hanging="708"/>
      <w:jc w:val="center"/>
    </w:pPr>
    <w:r>
      <w:rPr>
        <w:rFonts w:ascii="Helvetica" w:hAnsi="Helvetica" w:cstheme="minorHAnsi"/>
        <w:i/>
        <w:iCs/>
        <w:noProof/>
        <w:sz w:val="13"/>
        <w:szCs w:val="13"/>
      </w:rPr>
      <w:drawing>
        <wp:inline distT="0" distB="0" distL="0" distR="0" wp14:anchorId="441521F2" wp14:editId="3477C591">
          <wp:extent cx="1348899" cy="900000"/>
          <wp:effectExtent l="0" t="0" r="0" b="1905"/>
          <wp:docPr id="681249835" name="Immagine 681249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9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6E8"/>
    <w:multiLevelType w:val="hybridMultilevel"/>
    <w:tmpl w:val="4F2A98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6D00"/>
    <w:multiLevelType w:val="hybridMultilevel"/>
    <w:tmpl w:val="ACC0F432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67AE"/>
    <w:multiLevelType w:val="hybridMultilevel"/>
    <w:tmpl w:val="80CC8058"/>
    <w:lvl w:ilvl="0" w:tplc="C61248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4A5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CD0E4F"/>
    <w:multiLevelType w:val="hybridMultilevel"/>
    <w:tmpl w:val="88826F6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A16C31"/>
    <w:multiLevelType w:val="hybridMultilevel"/>
    <w:tmpl w:val="E76E0FC2"/>
    <w:lvl w:ilvl="0" w:tplc="F2BE0E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9418D"/>
    <w:multiLevelType w:val="hybridMultilevel"/>
    <w:tmpl w:val="C8DAF2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806"/>
    <w:multiLevelType w:val="hybridMultilevel"/>
    <w:tmpl w:val="B694D2A0"/>
    <w:lvl w:ilvl="0" w:tplc="D7D8298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BDF9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2E97542"/>
    <w:multiLevelType w:val="hybridMultilevel"/>
    <w:tmpl w:val="637CE510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A355B"/>
    <w:multiLevelType w:val="hybridMultilevel"/>
    <w:tmpl w:val="7A5EEA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A711A"/>
    <w:multiLevelType w:val="hybridMultilevel"/>
    <w:tmpl w:val="6C268C3E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82B49"/>
    <w:multiLevelType w:val="hybridMultilevel"/>
    <w:tmpl w:val="144286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E57B3"/>
    <w:multiLevelType w:val="hybridMultilevel"/>
    <w:tmpl w:val="812ACF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D1554"/>
    <w:multiLevelType w:val="hybridMultilevel"/>
    <w:tmpl w:val="F522D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767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079862">
    <w:abstractNumId w:val="11"/>
  </w:num>
  <w:num w:numId="3" w16cid:durableId="1460029954">
    <w:abstractNumId w:val="9"/>
  </w:num>
  <w:num w:numId="4" w16cid:durableId="1875069925">
    <w:abstractNumId w:val="2"/>
  </w:num>
  <w:num w:numId="5" w16cid:durableId="1365446560">
    <w:abstractNumId w:val="1"/>
  </w:num>
  <w:num w:numId="6" w16cid:durableId="1505127231">
    <w:abstractNumId w:val="0"/>
  </w:num>
  <w:num w:numId="7" w16cid:durableId="513348510">
    <w:abstractNumId w:val="12"/>
  </w:num>
  <w:num w:numId="8" w16cid:durableId="596720756">
    <w:abstractNumId w:val="7"/>
  </w:num>
  <w:num w:numId="9" w16cid:durableId="1709256417">
    <w:abstractNumId w:val="5"/>
  </w:num>
  <w:num w:numId="10" w16cid:durableId="1440949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90389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7424080">
    <w:abstractNumId w:val="8"/>
  </w:num>
  <w:num w:numId="13" w16cid:durableId="1438597683">
    <w:abstractNumId w:val="3"/>
  </w:num>
  <w:num w:numId="14" w16cid:durableId="2127113961">
    <w:abstractNumId w:val="6"/>
  </w:num>
  <w:num w:numId="15" w16cid:durableId="515464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40"/>
    <w:rsid w:val="00021733"/>
    <w:rsid w:val="00030736"/>
    <w:rsid w:val="000B32E1"/>
    <w:rsid w:val="000C5453"/>
    <w:rsid w:val="000D22B7"/>
    <w:rsid w:val="000E5B5C"/>
    <w:rsid w:val="00110AEF"/>
    <w:rsid w:val="00110DAF"/>
    <w:rsid w:val="00135D27"/>
    <w:rsid w:val="0014047D"/>
    <w:rsid w:val="0014190E"/>
    <w:rsid w:val="00143711"/>
    <w:rsid w:val="00144BE8"/>
    <w:rsid w:val="00146523"/>
    <w:rsid w:val="00153268"/>
    <w:rsid w:val="001614D8"/>
    <w:rsid w:val="001622E9"/>
    <w:rsid w:val="00174A78"/>
    <w:rsid w:val="00193061"/>
    <w:rsid w:val="001B11F5"/>
    <w:rsid w:val="00224181"/>
    <w:rsid w:val="0024199A"/>
    <w:rsid w:val="00254AE9"/>
    <w:rsid w:val="00263C60"/>
    <w:rsid w:val="00273F04"/>
    <w:rsid w:val="00274B4B"/>
    <w:rsid w:val="002B4F28"/>
    <w:rsid w:val="002C455A"/>
    <w:rsid w:val="002D716F"/>
    <w:rsid w:val="00315B82"/>
    <w:rsid w:val="00336940"/>
    <w:rsid w:val="00350300"/>
    <w:rsid w:val="00355C1F"/>
    <w:rsid w:val="00370DB9"/>
    <w:rsid w:val="0037215E"/>
    <w:rsid w:val="00374645"/>
    <w:rsid w:val="003921A0"/>
    <w:rsid w:val="00395B7C"/>
    <w:rsid w:val="003A2F67"/>
    <w:rsid w:val="003F6E45"/>
    <w:rsid w:val="00400106"/>
    <w:rsid w:val="00427146"/>
    <w:rsid w:val="004364DB"/>
    <w:rsid w:val="00446090"/>
    <w:rsid w:val="004536F6"/>
    <w:rsid w:val="00453BDC"/>
    <w:rsid w:val="00454B4A"/>
    <w:rsid w:val="004A65DA"/>
    <w:rsid w:val="004F44DA"/>
    <w:rsid w:val="0050775F"/>
    <w:rsid w:val="00520FF2"/>
    <w:rsid w:val="005D2982"/>
    <w:rsid w:val="006365E2"/>
    <w:rsid w:val="00655538"/>
    <w:rsid w:val="00664CA6"/>
    <w:rsid w:val="00667CEE"/>
    <w:rsid w:val="006710B0"/>
    <w:rsid w:val="0067159C"/>
    <w:rsid w:val="006747EC"/>
    <w:rsid w:val="006B4157"/>
    <w:rsid w:val="006E400C"/>
    <w:rsid w:val="007207D5"/>
    <w:rsid w:val="0072238A"/>
    <w:rsid w:val="00730370"/>
    <w:rsid w:val="007C7E73"/>
    <w:rsid w:val="007D5D9F"/>
    <w:rsid w:val="00804855"/>
    <w:rsid w:val="00817B44"/>
    <w:rsid w:val="0083006B"/>
    <w:rsid w:val="0086667C"/>
    <w:rsid w:val="00873591"/>
    <w:rsid w:val="00874037"/>
    <w:rsid w:val="0092336B"/>
    <w:rsid w:val="00925B05"/>
    <w:rsid w:val="00926270"/>
    <w:rsid w:val="00963025"/>
    <w:rsid w:val="009C478E"/>
    <w:rsid w:val="009C6E37"/>
    <w:rsid w:val="009F26FE"/>
    <w:rsid w:val="00A211C0"/>
    <w:rsid w:val="00A445BB"/>
    <w:rsid w:val="00A51684"/>
    <w:rsid w:val="00A65384"/>
    <w:rsid w:val="00A77430"/>
    <w:rsid w:val="00A80D31"/>
    <w:rsid w:val="00AA4095"/>
    <w:rsid w:val="00AB0A35"/>
    <w:rsid w:val="00AF12C3"/>
    <w:rsid w:val="00AF1364"/>
    <w:rsid w:val="00AF196D"/>
    <w:rsid w:val="00B04A40"/>
    <w:rsid w:val="00B3472F"/>
    <w:rsid w:val="00B63B85"/>
    <w:rsid w:val="00B648EF"/>
    <w:rsid w:val="00B702F9"/>
    <w:rsid w:val="00B7119B"/>
    <w:rsid w:val="00B903CE"/>
    <w:rsid w:val="00B97629"/>
    <w:rsid w:val="00BD5A20"/>
    <w:rsid w:val="00C00653"/>
    <w:rsid w:val="00C708C0"/>
    <w:rsid w:val="00CC03EA"/>
    <w:rsid w:val="00CC7C72"/>
    <w:rsid w:val="00CD1556"/>
    <w:rsid w:val="00CD35C6"/>
    <w:rsid w:val="00CF107C"/>
    <w:rsid w:val="00CF50FB"/>
    <w:rsid w:val="00D01272"/>
    <w:rsid w:val="00D03F7C"/>
    <w:rsid w:val="00D0634F"/>
    <w:rsid w:val="00D17ADB"/>
    <w:rsid w:val="00D302BC"/>
    <w:rsid w:val="00D35877"/>
    <w:rsid w:val="00D37338"/>
    <w:rsid w:val="00D405B5"/>
    <w:rsid w:val="00D50433"/>
    <w:rsid w:val="00D51C06"/>
    <w:rsid w:val="00D662A1"/>
    <w:rsid w:val="00D9198B"/>
    <w:rsid w:val="00D94948"/>
    <w:rsid w:val="00D94F65"/>
    <w:rsid w:val="00DD218E"/>
    <w:rsid w:val="00DD5D6D"/>
    <w:rsid w:val="00DE7D1D"/>
    <w:rsid w:val="00E470D2"/>
    <w:rsid w:val="00E81F45"/>
    <w:rsid w:val="00E91044"/>
    <w:rsid w:val="00EA2682"/>
    <w:rsid w:val="00EE5AF0"/>
    <w:rsid w:val="00EF4E26"/>
    <w:rsid w:val="00F02A34"/>
    <w:rsid w:val="00F034DE"/>
    <w:rsid w:val="00F12204"/>
    <w:rsid w:val="00F1723E"/>
    <w:rsid w:val="00F24911"/>
    <w:rsid w:val="00F26FB9"/>
    <w:rsid w:val="00F43C9B"/>
    <w:rsid w:val="00F60344"/>
    <w:rsid w:val="00F630D7"/>
    <w:rsid w:val="00FA1BBE"/>
    <w:rsid w:val="00FA5C7B"/>
    <w:rsid w:val="00FB3482"/>
    <w:rsid w:val="00FD3934"/>
    <w:rsid w:val="00FD58BA"/>
    <w:rsid w:val="00FE116A"/>
    <w:rsid w:val="00FF2E1F"/>
    <w:rsid w:val="00FF5F8C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C7C78"/>
  <w15:chartTrackingRefBased/>
  <w15:docId w15:val="{9F41A89A-4D6C-B244-B576-E8154FF5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4157"/>
    <w:pPr>
      <w:keepNext/>
      <w:keepLines/>
      <w:spacing w:before="40" w:line="256" w:lineRule="auto"/>
      <w:ind w:left="708"/>
      <w:outlineLvl w:val="2"/>
    </w:pPr>
    <w:rPr>
      <w:rFonts w:ascii="Arial" w:eastAsiaTheme="majorEastAsia" w:hAnsi="Arial" w:cstheme="majorBidi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A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A40"/>
  </w:style>
  <w:style w:type="paragraph" w:styleId="Pidipagina">
    <w:name w:val="footer"/>
    <w:basedOn w:val="Normale"/>
    <w:link w:val="PidipaginaCarattere"/>
    <w:uiPriority w:val="99"/>
    <w:unhideWhenUsed/>
    <w:rsid w:val="00B04A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A40"/>
  </w:style>
  <w:style w:type="character" w:styleId="Collegamentoipertestuale">
    <w:name w:val="Hyperlink"/>
    <w:basedOn w:val="Carpredefinitoparagrafo"/>
    <w:uiPriority w:val="99"/>
    <w:unhideWhenUsed/>
    <w:rsid w:val="00B04A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A4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8BA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B7119B"/>
    <w:rPr>
      <w:i/>
      <w:iCs/>
    </w:rPr>
  </w:style>
  <w:style w:type="paragraph" w:customStyle="1" w:styleId="Standard">
    <w:name w:val="Standard"/>
    <w:rsid w:val="0003073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extbody">
    <w:name w:val="Text body"/>
    <w:basedOn w:val="Standard"/>
    <w:rsid w:val="00030736"/>
    <w:pPr>
      <w:spacing w:after="140" w:line="288" w:lineRule="auto"/>
    </w:pPr>
  </w:style>
  <w:style w:type="paragraph" w:customStyle="1" w:styleId="Default">
    <w:name w:val="Default"/>
    <w:rsid w:val="00030736"/>
    <w:pPr>
      <w:suppressAutoHyphens/>
      <w:autoSpaceDN w:val="0"/>
      <w:textAlignment w:val="baseline"/>
    </w:pPr>
    <w:rPr>
      <w:rFonts w:ascii="Verdana" w:eastAsia="SimSun" w:hAnsi="Verdana" w:cs="Mangal"/>
      <w:color w:val="000000"/>
      <w:kern w:val="3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0307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F1364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4047D"/>
    <w:pPr>
      <w:ind w:left="36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4047D"/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4157"/>
    <w:rPr>
      <w:rFonts w:ascii="Arial" w:eastAsiaTheme="majorEastAsia" w:hAnsi="Arial" w:cstheme="majorBidi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41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41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4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Fachiro SD</dc:creator>
  <cp:keywords/>
  <dc:description/>
  <cp:lastModifiedBy>Antonella Greghi</cp:lastModifiedBy>
  <cp:revision>2</cp:revision>
  <cp:lastPrinted>2023-12-05T09:14:00Z</cp:lastPrinted>
  <dcterms:created xsi:type="dcterms:W3CDTF">2025-03-08T10:21:00Z</dcterms:created>
  <dcterms:modified xsi:type="dcterms:W3CDTF">2025-03-08T10:21:00Z</dcterms:modified>
</cp:coreProperties>
</file>